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90" w:rsidRDefault="008E5B65">
      <w:pPr>
        <w:rPr>
          <w:b/>
          <w:sz w:val="32"/>
        </w:rPr>
      </w:pPr>
      <w:r w:rsidRPr="008E5B65">
        <w:rPr>
          <w:b/>
          <w:sz w:val="32"/>
        </w:rPr>
        <w:t>¿Por qué este contin</w:t>
      </w:r>
      <w:bookmarkStart w:id="0" w:name="_GoBack"/>
      <w:bookmarkEnd w:id="0"/>
      <w:r w:rsidRPr="008E5B65">
        <w:rPr>
          <w:b/>
          <w:sz w:val="32"/>
        </w:rPr>
        <w:t>ente se llama América?</w:t>
      </w:r>
    </w:p>
    <w:p w:rsidR="008E5B65" w:rsidRPr="00B60A3C" w:rsidRDefault="008E5B65" w:rsidP="00B60A3C">
      <w:pPr>
        <w:pStyle w:val="Subttulo"/>
        <w:rPr>
          <w:color w:val="7030A0"/>
        </w:rPr>
      </w:pPr>
      <w:r w:rsidRPr="00B60A3C">
        <w:rPr>
          <w:color w:val="7030A0"/>
        </w:rPr>
        <w:t>Por Américo Vespucio quien fue un navegante que trabajó al servicio de Portugal y de la Corona de Castilla. Se le consideró el primer europeo en comprender que las tierras descubiertas por Cristóbal Colón conformaban un nuevo continente</w:t>
      </w:r>
      <w:r w:rsidR="001D5E35" w:rsidRPr="00B60A3C">
        <w:rPr>
          <w:color w:val="7030A0"/>
        </w:rPr>
        <w:t>.</w:t>
      </w:r>
    </w:p>
    <w:sectPr w:rsidR="008E5B65" w:rsidRPr="00B60A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65"/>
    <w:rsid w:val="001D5E35"/>
    <w:rsid w:val="00697F90"/>
    <w:rsid w:val="008E5B65"/>
    <w:rsid w:val="00B60A3C"/>
    <w:rsid w:val="00F9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60A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60A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B60A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B60A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60A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60A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B60A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B60A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Artaza Romo Ikaslea</dc:creator>
  <cp:lastModifiedBy>Artaza Romo Ikaslea</cp:lastModifiedBy>
  <cp:revision>7</cp:revision>
  <dcterms:created xsi:type="dcterms:W3CDTF">2014-01-22T12:56:00Z</dcterms:created>
  <dcterms:modified xsi:type="dcterms:W3CDTF">2014-01-30T11:27:00Z</dcterms:modified>
</cp:coreProperties>
</file>